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0A265" w14:textId="77777777" w:rsidR="0010689F" w:rsidRPr="0010689F" w:rsidRDefault="0010689F" w:rsidP="0010689F">
      <w:pPr>
        <w:rPr>
          <w:b/>
          <w:bCs/>
        </w:rPr>
      </w:pPr>
      <w:r w:rsidRPr="0010689F">
        <w:rPr>
          <w:b/>
          <w:bCs/>
        </w:rPr>
        <w:t>National Task Force to Address Mental Health Concerns of Students</w:t>
      </w:r>
    </w:p>
    <w:p w14:paraId="6FD5946B" w14:textId="1B965821" w:rsidR="0010689F" w:rsidRDefault="0010689F" w:rsidP="0010689F">
      <w:r>
        <w:t>The National Task Force (NTF) has been constituted to address mental health concerns and student well-being in educational institutions across India. The initiative focuses on creating a safe, inclusive, and supportive academic environment while identifying and addressing factors that negatively impact students’ mental health.</w:t>
      </w:r>
    </w:p>
    <w:p w14:paraId="35CE60AF" w14:textId="61CBD016" w:rsidR="00473EB4" w:rsidRDefault="0010689F" w:rsidP="0010689F">
      <w:r>
        <w:t>The Task Force brings together experts from diverse fields to develop an interdisciplinary approach toward understanding student challenges and strengthening institutional support systems.</w:t>
      </w:r>
    </w:p>
    <w:p w14:paraId="5EAD2116" w14:textId="77777777" w:rsidR="003F4A6B" w:rsidRDefault="003F4A6B" w:rsidP="0010689F">
      <w:pPr>
        <w:rPr>
          <w:b/>
          <w:bCs/>
        </w:rPr>
      </w:pPr>
    </w:p>
    <w:p w14:paraId="2B643E6B" w14:textId="2C05341E" w:rsidR="0010689F" w:rsidRPr="0010689F" w:rsidRDefault="0010689F" w:rsidP="0010689F">
      <w:pPr>
        <w:rPr>
          <w:b/>
          <w:bCs/>
        </w:rPr>
      </w:pPr>
      <w:r w:rsidRPr="0010689F">
        <w:rPr>
          <w:b/>
          <w:bCs/>
        </w:rPr>
        <w:t>Objectives of the National Task Force</w:t>
      </w:r>
    </w:p>
    <w:p w14:paraId="0EEA16A0" w14:textId="77777777" w:rsidR="0010689F" w:rsidRDefault="0010689F" w:rsidP="0010689F">
      <w:r>
        <w:t>The National Task Force works towards improving student welfare and preventing mental health crises by focusing on the following objectives:</w:t>
      </w:r>
    </w:p>
    <w:p w14:paraId="5E41A12E" w14:textId="77777777" w:rsidR="0010689F" w:rsidRDefault="0010689F" w:rsidP="0010689F">
      <w:pPr>
        <w:pStyle w:val="ListParagraph"/>
        <w:numPr>
          <w:ilvl w:val="0"/>
          <w:numId w:val="1"/>
        </w:numPr>
      </w:pPr>
      <w:r>
        <w:t>Identifying major causes that contribute to stress, mental health concerns, and student suicides in educational institutions.</w:t>
      </w:r>
    </w:p>
    <w:p w14:paraId="7716BD2A" w14:textId="77777777" w:rsidR="0010689F" w:rsidRDefault="0010689F" w:rsidP="0010689F">
      <w:pPr>
        <w:pStyle w:val="ListParagraph"/>
        <w:numPr>
          <w:ilvl w:val="0"/>
          <w:numId w:val="1"/>
        </w:numPr>
      </w:pPr>
      <w:r>
        <w:t>Examining issues such as ragging, discrimination, harassment, academic pressure, financial stress, and social stigma.</w:t>
      </w:r>
    </w:p>
    <w:p w14:paraId="18A98704" w14:textId="77777777" w:rsidR="0010689F" w:rsidRDefault="0010689F" w:rsidP="0010689F">
      <w:pPr>
        <w:pStyle w:val="ListParagraph"/>
        <w:numPr>
          <w:ilvl w:val="0"/>
          <w:numId w:val="1"/>
        </w:numPr>
      </w:pPr>
      <w:r>
        <w:t>Reviewing existing laws, policies, and institutional mechanisms related to student safety and mental health.</w:t>
      </w:r>
    </w:p>
    <w:p w14:paraId="2B5A45DC" w14:textId="77777777" w:rsidR="0010689F" w:rsidRDefault="0010689F" w:rsidP="0010689F">
      <w:pPr>
        <w:pStyle w:val="ListParagraph"/>
        <w:numPr>
          <w:ilvl w:val="0"/>
          <w:numId w:val="1"/>
        </w:numPr>
      </w:pPr>
      <w:r>
        <w:t>Recommending reforms and preventive measures to strengthen support systems in higher educational institutions.</w:t>
      </w:r>
    </w:p>
    <w:p w14:paraId="070DB2A0" w14:textId="2215BB82" w:rsidR="0010689F" w:rsidRDefault="0010689F" w:rsidP="0010689F">
      <w:pPr>
        <w:pStyle w:val="ListParagraph"/>
        <w:numPr>
          <w:ilvl w:val="0"/>
          <w:numId w:val="1"/>
        </w:numPr>
      </w:pPr>
      <w:r>
        <w:t>Promoting an inclusive academic environment ensuring equal opportunities for all students.</w:t>
      </w:r>
    </w:p>
    <w:p w14:paraId="36C73E99" w14:textId="3C80B2A2" w:rsidR="00F82081" w:rsidRPr="00F82081" w:rsidRDefault="00F82081" w:rsidP="00F82081">
      <w:pPr>
        <w:rPr>
          <w:b/>
          <w:bCs/>
        </w:rPr>
      </w:pPr>
    </w:p>
    <w:p w14:paraId="114C9130" w14:textId="77777777" w:rsidR="00F82081" w:rsidRPr="00F82081" w:rsidRDefault="00F82081" w:rsidP="00F82081">
      <w:pPr>
        <w:rPr>
          <w:b/>
          <w:bCs/>
        </w:rPr>
      </w:pPr>
      <w:r w:rsidRPr="00F82081">
        <w:rPr>
          <w:b/>
          <w:bCs/>
        </w:rPr>
        <w:t>Importance of NTF for Students</w:t>
      </w:r>
    </w:p>
    <w:p w14:paraId="330A518C" w14:textId="77777777" w:rsidR="00F82081" w:rsidRDefault="00F82081" w:rsidP="00F82081">
      <w:r>
        <w:t>The National Task Force aims to ensure that:</w:t>
      </w:r>
    </w:p>
    <w:p w14:paraId="13AE99B7" w14:textId="34FE9D86" w:rsidR="00F82081" w:rsidRDefault="00F82081" w:rsidP="00E948D0">
      <w:pPr>
        <w:pStyle w:val="ListParagraph"/>
        <w:numPr>
          <w:ilvl w:val="0"/>
          <w:numId w:val="2"/>
        </w:numPr>
      </w:pPr>
      <w:r>
        <w:t>Students receive timely psychological and emotional support.</w:t>
      </w:r>
    </w:p>
    <w:p w14:paraId="723E4C15" w14:textId="459AF264" w:rsidR="00F82081" w:rsidRDefault="00F82081" w:rsidP="005279D9">
      <w:pPr>
        <w:pStyle w:val="ListParagraph"/>
        <w:numPr>
          <w:ilvl w:val="0"/>
          <w:numId w:val="2"/>
        </w:numPr>
      </w:pPr>
      <w:r>
        <w:t>Institutions adopt preventive and supportive policies.</w:t>
      </w:r>
    </w:p>
    <w:p w14:paraId="3A151F8F" w14:textId="5AA356F2" w:rsidR="00F82081" w:rsidRDefault="00F82081" w:rsidP="00FC28E3">
      <w:pPr>
        <w:pStyle w:val="ListParagraph"/>
        <w:numPr>
          <w:ilvl w:val="0"/>
          <w:numId w:val="2"/>
        </w:numPr>
      </w:pPr>
      <w:r>
        <w:t>Awareness about mental health is increased.</w:t>
      </w:r>
    </w:p>
    <w:p w14:paraId="5ECCAE22" w14:textId="4DC75D2C" w:rsidR="00F82081" w:rsidRDefault="00F82081" w:rsidP="0029274D">
      <w:pPr>
        <w:pStyle w:val="ListParagraph"/>
        <w:numPr>
          <w:ilvl w:val="0"/>
          <w:numId w:val="2"/>
        </w:numPr>
      </w:pPr>
      <w:r>
        <w:t>Barriers such as stigma and discrimination are reduced.</w:t>
      </w:r>
    </w:p>
    <w:p w14:paraId="3051B26A" w14:textId="50FB573E" w:rsidR="00F82081" w:rsidRDefault="00F82081" w:rsidP="003F5F9F">
      <w:pPr>
        <w:pStyle w:val="ListParagraph"/>
        <w:numPr>
          <w:ilvl w:val="0"/>
          <w:numId w:val="2"/>
        </w:numPr>
      </w:pPr>
      <w:r>
        <w:t>Students feel safe, heard, and supported during their academic journey.</w:t>
      </w:r>
    </w:p>
    <w:p w14:paraId="52123426" w14:textId="26678B81" w:rsidR="000B0B1F" w:rsidRDefault="000B0B1F" w:rsidP="000B0B1F"/>
    <w:p w14:paraId="6D5F8DB5" w14:textId="05CC3B4A" w:rsidR="00CA3F7C" w:rsidRDefault="00CA3F7C" w:rsidP="000B0B1F"/>
    <w:p w14:paraId="070B33F8" w14:textId="53D55967" w:rsidR="00CA3F7C" w:rsidRDefault="00CA3F7C" w:rsidP="000B0B1F"/>
    <w:p w14:paraId="3AD3B9FB" w14:textId="6792ABCC" w:rsidR="00CA3F7C" w:rsidRDefault="00CA3F7C" w:rsidP="000B0B1F"/>
    <w:p w14:paraId="00D5943E" w14:textId="1CA4CDEA" w:rsidR="00CA3F7C" w:rsidRDefault="00CA3F7C" w:rsidP="000B0B1F"/>
    <w:p w14:paraId="797C571B" w14:textId="3226AEFE" w:rsidR="00CA3F7C" w:rsidRDefault="00CA3F7C" w:rsidP="000B0B1F"/>
    <w:p w14:paraId="11141207" w14:textId="77777777" w:rsidR="00CA3F7C" w:rsidRDefault="00CA3F7C" w:rsidP="000B0B1F"/>
    <w:p w14:paraId="162E2AF0" w14:textId="423C6CFC" w:rsidR="000B0B1F" w:rsidRPr="000B0B1F" w:rsidRDefault="000B0B1F" w:rsidP="000B0B1F">
      <w:pPr>
        <w:rPr>
          <w:b/>
          <w:bCs/>
        </w:rPr>
      </w:pPr>
      <w:r w:rsidRPr="000B0B1F">
        <w:rPr>
          <w:b/>
          <w:bCs/>
        </w:rPr>
        <w:t>Student Support &amp; Help Line Numbers</w:t>
      </w:r>
    </w:p>
    <w:p w14:paraId="18B59E0B" w14:textId="7C1DF7A5" w:rsidR="008416AF" w:rsidRDefault="008416AF" w:rsidP="000B0B1F">
      <w:r>
        <w:t>National Task Force committee is formed at institute level to address all concerns of students psychological and mental health.</w:t>
      </w:r>
    </w:p>
    <w:p w14:paraId="0432088A" w14:textId="018D3445" w:rsidR="000B0B1F" w:rsidRDefault="000B0B1F" w:rsidP="000B0B1F">
      <w:r>
        <w:t>Students facing stress, emotional distress, or mental health challenges are encouraged to seek help immediately</w:t>
      </w:r>
      <w:r w:rsidR="007420E3">
        <w:t xml:space="preserve"> at institute</w:t>
      </w:r>
      <w:r w:rsidR="00296DCE">
        <w:t xml:space="preserve">’s </w:t>
      </w:r>
      <w:r w:rsidR="007420E3">
        <w:t>NTF cell.</w:t>
      </w:r>
    </w:p>
    <w:p w14:paraId="3F0E365A" w14:textId="1F677903" w:rsidR="000B0B1F" w:rsidRPr="00296DCE" w:rsidRDefault="000B0B1F" w:rsidP="000B0B1F">
      <w:pPr>
        <w:rPr>
          <w:b/>
          <w:bCs/>
        </w:rPr>
      </w:pPr>
      <w:r w:rsidRPr="00296DCE">
        <w:rPr>
          <w:b/>
          <w:bCs/>
        </w:rPr>
        <w:t>National Helplines (India):</w:t>
      </w:r>
    </w:p>
    <w:p w14:paraId="2081A83F" w14:textId="3F989EBE" w:rsidR="00296DCE" w:rsidRDefault="00296DCE" w:rsidP="000B0B1F">
      <w:r w:rsidRPr="00296DCE">
        <w:t>KIRAN Mental Health Rehabilitation Helpline 1800-599-0019 (24×7)</w:t>
      </w:r>
    </w:p>
    <w:p w14:paraId="3BD854BF" w14:textId="70CA6B42" w:rsidR="000B0B1F" w:rsidRDefault="000B0B1F" w:rsidP="000B0B1F">
      <w:r>
        <w:t>Tele-MANAS Mental Health Helpline: 14416 or 1-800-891-4416</w:t>
      </w:r>
    </w:p>
    <w:p w14:paraId="5E08BD82" w14:textId="3A375751" w:rsidR="00A35E2E" w:rsidRDefault="00A35E2E" w:rsidP="00A35E2E">
      <w:r>
        <w:t>Jeevan Aastha Mental Health Helpline (Gujarat Police)</w:t>
      </w:r>
      <w:r>
        <w:t xml:space="preserve"> </w:t>
      </w:r>
      <w:r w:rsidRPr="00A35E2E">
        <w:t>1800-233-330</w:t>
      </w:r>
    </w:p>
    <w:p w14:paraId="320940DF" w14:textId="61575CEC" w:rsidR="00A35E2E" w:rsidRDefault="00A35E2E" w:rsidP="00A35E2E">
      <w:r w:rsidRPr="00A35E2E">
        <w:t>Health &amp; Mental Health Helpline (Gujarat Government)</w:t>
      </w:r>
      <w:r>
        <w:t xml:space="preserve"> 104</w:t>
      </w:r>
    </w:p>
    <w:p w14:paraId="7761A0C2" w14:textId="77777777" w:rsidR="00E473E2" w:rsidRDefault="00E473E2" w:rsidP="00CF270F">
      <w:pPr>
        <w:rPr>
          <w:b/>
          <w:bCs/>
        </w:rPr>
      </w:pPr>
    </w:p>
    <w:p w14:paraId="0A101CC7" w14:textId="14A775DF" w:rsidR="00CF270F" w:rsidRPr="00CF270F" w:rsidRDefault="00CF270F" w:rsidP="00CF270F">
      <w:pPr>
        <w:rPr>
          <w:b/>
          <w:bCs/>
        </w:rPr>
      </w:pPr>
      <w:r w:rsidRPr="00CF270F">
        <w:rPr>
          <w:b/>
          <w:bCs/>
        </w:rPr>
        <w:t>Note for Students</w:t>
      </w:r>
    </w:p>
    <w:p w14:paraId="787326D2" w14:textId="12B66671" w:rsidR="00CF270F" w:rsidRDefault="00CF270F" w:rsidP="00CF270F">
      <w:pPr>
        <w:pStyle w:val="ListParagraph"/>
        <w:numPr>
          <w:ilvl w:val="0"/>
          <w:numId w:val="3"/>
        </w:numPr>
      </w:pPr>
      <w:r>
        <w:t>Students are encouraged to reach out if they experience:</w:t>
      </w:r>
    </w:p>
    <w:p w14:paraId="04575879" w14:textId="7A84B279" w:rsidR="00CF270F" w:rsidRDefault="00CF270F" w:rsidP="00CF270F">
      <w:pPr>
        <w:pStyle w:val="ListParagraph"/>
        <w:numPr>
          <w:ilvl w:val="0"/>
          <w:numId w:val="3"/>
        </w:numPr>
      </w:pPr>
      <w:r>
        <w:t>Academic stress or anxiety</w:t>
      </w:r>
    </w:p>
    <w:p w14:paraId="137B4405" w14:textId="4FBFB95A" w:rsidR="00CF270F" w:rsidRDefault="00CF270F" w:rsidP="00CF270F">
      <w:pPr>
        <w:pStyle w:val="ListParagraph"/>
        <w:numPr>
          <w:ilvl w:val="0"/>
          <w:numId w:val="3"/>
        </w:numPr>
      </w:pPr>
      <w:r>
        <w:t>Emotional distress or depression</w:t>
      </w:r>
    </w:p>
    <w:p w14:paraId="77AA32AC" w14:textId="09369308" w:rsidR="00CF270F" w:rsidRDefault="00CF270F" w:rsidP="00CF270F">
      <w:pPr>
        <w:pStyle w:val="ListParagraph"/>
        <w:numPr>
          <w:ilvl w:val="0"/>
          <w:numId w:val="3"/>
        </w:numPr>
      </w:pPr>
      <w:r>
        <w:t>Harassment, bullying, or discrimination</w:t>
      </w:r>
    </w:p>
    <w:p w14:paraId="2309E33D" w14:textId="0DB34B83" w:rsidR="00CF270F" w:rsidRDefault="00CF270F" w:rsidP="00CF270F">
      <w:pPr>
        <w:pStyle w:val="ListParagraph"/>
        <w:numPr>
          <w:ilvl w:val="0"/>
          <w:numId w:val="3"/>
        </w:numPr>
      </w:pPr>
      <w:r>
        <w:t>Personal or family-related stress</w:t>
      </w:r>
    </w:p>
    <w:p w14:paraId="4D5F603E" w14:textId="77777777" w:rsidR="00CF270F" w:rsidRDefault="00CF270F" w:rsidP="00CF270F">
      <w:pPr>
        <w:pStyle w:val="ListParagraph"/>
        <w:numPr>
          <w:ilvl w:val="0"/>
          <w:numId w:val="3"/>
        </w:numPr>
      </w:pPr>
      <w:r>
        <w:t>Thoughts of self-harm or feeling overwhelmed</w:t>
      </w:r>
    </w:p>
    <w:p w14:paraId="43ED7AA3" w14:textId="782F9361" w:rsidR="00CF270F" w:rsidRDefault="00CF270F" w:rsidP="00CF270F">
      <w:r>
        <w:t>Seeking help early can prevent situations from becoming severe and ensures timely support.</w:t>
      </w:r>
    </w:p>
    <w:p w14:paraId="5435D564" w14:textId="30483F8F" w:rsidR="00C9234A" w:rsidRPr="00C9234A" w:rsidRDefault="00C9234A" w:rsidP="00CF270F">
      <w:pPr>
        <w:rPr>
          <w:b/>
          <w:bCs/>
        </w:rPr>
      </w:pPr>
    </w:p>
    <w:p w14:paraId="7E6F69CB" w14:textId="77777777" w:rsidR="00C9234A" w:rsidRPr="00C9234A" w:rsidRDefault="00C9234A" w:rsidP="00C9234A">
      <w:pPr>
        <w:rPr>
          <w:b/>
          <w:bCs/>
        </w:rPr>
      </w:pPr>
      <w:r w:rsidRPr="00C9234A">
        <w:rPr>
          <w:b/>
          <w:bCs/>
        </w:rPr>
        <w:t>Official Reference</w:t>
      </w:r>
    </w:p>
    <w:p w14:paraId="5EBB2FCF" w14:textId="133A979F" w:rsidR="00C9234A" w:rsidRDefault="00C9234A" w:rsidP="00C9234A">
      <w:r>
        <w:t>For more information about the National Task Force and its initiatives, please visit: National Task Force Official Website: https://ntf.education.gov.in</w:t>
      </w:r>
    </w:p>
    <w:sectPr w:rsidR="00C9234A" w:rsidSect="00E539C5">
      <w:pgSz w:w="11906" w:h="16838"/>
      <w:pgMar w:top="709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6458FA"/>
    <w:multiLevelType w:val="hybridMultilevel"/>
    <w:tmpl w:val="F196B2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3E7ED4"/>
    <w:multiLevelType w:val="hybridMultilevel"/>
    <w:tmpl w:val="A0405B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4927B9"/>
    <w:multiLevelType w:val="hybridMultilevel"/>
    <w:tmpl w:val="03A2AE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1FB"/>
    <w:rsid w:val="000B0B1F"/>
    <w:rsid w:val="0010689F"/>
    <w:rsid w:val="00296DCE"/>
    <w:rsid w:val="00305D7D"/>
    <w:rsid w:val="003F4A6B"/>
    <w:rsid w:val="00473EB4"/>
    <w:rsid w:val="005F01FB"/>
    <w:rsid w:val="0061335B"/>
    <w:rsid w:val="007420E3"/>
    <w:rsid w:val="008416AF"/>
    <w:rsid w:val="00A35E2E"/>
    <w:rsid w:val="00C9234A"/>
    <w:rsid w:val="00CA3F7C"/>
    <w:rsid w:val="00CF270F"/>
    <w:rsid w:val="00E473E2"/>
    <w:rsid w:val="00E539C5"/>
    <w:rsid w:val="00F82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FAFE5"/>
  <w15:chartTrackingRefBased/>
  <w15:docId w15:val="{7B93EC23-8F3F-4745-B4AE-465339A2D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689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F27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27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74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415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SHYJU</dc:creator>
  <cp:keywords/>
  <dc:description/>
  <cp:lastModifiedBy>SHYJU</cp:lastModifiedBy>
  <cp:revision>17</cp:revision>
  <dcterms:created xsi:type="dcterms:W3CDTF">2026-02-17T07:46:00Z</dcterms:created>
  <dcterms:modified xsi:type="dcterms:W3CDTF">2026-02-17T07:57:00Z</dcterms:modified>
</cp:coreProperties>
</file>